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b/>
          <w:bCs/>
          <w:color w:val="000000"/>
          <w:sz w:val="44"/>
          <w:szCs w:val="44"/>
        </w:rPr>
      </w:pPr>
      <w:r>
        <w:rPr>
          <w:rFonts w:hint="eastAsia" w:asciiTheme="minorEastAsia" w:hAnsiTheme="minorEastAsia" w:eastAsiaTheme="minorEastAsia" w:cstheme="minorEastAsia"/>
          <w:b/>
          <w:bCs/>
          <w:i w:val="0"/>
          <w:iCs w:val="0"/>
          <w:caps w:val="0"/>
          <w:color w:val="000000"/>
          <w:spacing w:val="0"/>
          <w:sz w:val="44"/>
          <w:szCs w:val="44"/>
          <w:shd w:val="clear" w:fill="FFFFFF"/>
        </w:rPr>
        <w:t>国家自然科学基金青年科学基金项目管理办法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1.2009年9月27日国家自然科学基金委员会委务会议通过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2.2011年4月12日国家自然科学基金委员会委务会议修订通过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3.2019年12月17日国家自然科学基金委员会委务会议修订通过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Style w:val="6"/>
          <w:rFonts w:hint="eastAsia" w:asciiTheme="minorEastAsia" w:hAnsiTheme="minorEastAsia" w:eastAsiaTheme="minorEastAsia" w:cstheme="minorEastAsia"/>
          <w:i w:val="0"/>
          <w:iCs w:val="0"/>
          <w:caps w:val="0"/>
          <w:color w:val="000000"/>
          <w:spacing w:val="0"/>
          <w:sz w:val="24"/>
          <w:szCs w:val="24"/>
          <w:shd w:val="clear" w:fill="FFFFFF"/>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第一条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为了规范和加强国家自然科学基金青年科学基金项目（以下简称青年基金项目）管理，根据《国家自然科学基金条例》（以下简称《条例》），制定本办法。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青年基金项目支持青年科学技术人员在国家自然科学基金资助范围内自主选题，开展基础研究工作，特别注重培养青年科学技术人员</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独立主持</w:t>
      </w:r>
      <w:r>
        <w:rPr>
          <w:rFonts w:hint="eastAsia" w:asciiTheme="minorEastAsia" w:hAnsiTheme="minorEastAsia" w:eastAsiaTheme="minorEastAsia" w:cstheme="minorEastAsia"/>
          <w:i w:val="0"/>
          <w:iCs w:val="0"/>
          <w:caps w:val="0"/>
          <w:color w:val="000000"/>
          <w:spacing w:val="0"/>
          <w:sz w:val="24"/>
          <w:szCs w:val="24"/>
          <w:shd w:val="clear" w:fill="FFFFFF"/>
        </w:rPr>
        <w:t>科研项目、进行创新研究的能力。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第三条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国家自然科学基金委员会（以下简称自然科学基金委）在青年基金项目管理过程中履行以下职责：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（一）制定并发布年度项目指南；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（二）受理项目申请；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（三）组织专家进行评审；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（四）批准资助项目；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（五）管理和监督资助项目实施。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第四条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青年基金项目的经费使用与管理，按照国家自然科学基金资助项目经费管理的有关规定执行。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Style w:val="6"/>
          <w:rFonts w:hint="eastAsia" w:asciiTheme="minorEastAsia" w:hAnsiTheme="minorEastAsia" w:eastAsiaTheme="minorEastAsia" w:cstheme="minorEastAsia"/>
          <w:i w:val="0"/>
          <w:iCs w:val="0"/>
          <w:caps w:val="0"/>
          <w:color w:val="000000"/>
          <w:spacing w:val="0"/>
          <w:sz w:val="24"/>
          <w:szCs w:val="24"/>
          <w:shd w:val="clear" w:fill="FFFFFF"/>
        </w:rPr>
        <w:t>第二章　申请与评审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第五条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自然科学基金委根据基金发展规划、学科发展战略和基金资助工作评估报告，在广泛听取意见和专家评审组论证的基础上制定年度项目指南。年度项目指南应当在接收项目申请起始之日30日前公布。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第六条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依托单位的科学技术人员具备下列条件的，可以申请青年基金项目：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（一）具有从事基础研究的经历；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（二）具有高级专业技术职务（职称）或者具有博士学位，或者有2名与其研究领域相同、具有高级专业技术职务（职称）的科学技术人员推荐；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（三）</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申请当年1月1日男性未满35周岁，女性未满40周岁</w:t>
      </w:r>
      <w:r>
        <w:rPr>
          <w:rFonts w:hint="eastAsia" w:asciiTheme="minorEastAsia" w:hAnsiTheme="minorEastAsia" w:eastAsiaTheme="minorEastAsia" w:cstheme="minorEastAsia"/>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从事基础研究的科学技术人员具备前款规定的条件、无</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工作单位或者所在单位不是依托单位</w:t>
      </w:r>
      <w:r>
        <w:rPr>
          <w:rFonts w:hint="eastAsia" w:asciiTheme="minorEastAsia" w:hAnsiTheme="minorEastAsia" w:eastAsiaTheme="minorEastAsia" w:cstheme="minorEastAsia"/>
          <w:i w:val="0"/>
          <w:iCs w:val="0"/>
          <w:caps w:val="0"/>
          <w:color w:val="000000"/>
          <w:spacing w:val="0"/>
          <w:sz w:val="24"/>
          <w:szCs w:val="24"/>
          <w:shd w:val="clear" w:fill="FFFFFF"/>
        </w:rPr>
        <w:t>的，经与依托单位协商，并取得该依托单位的同意可以申请。依托单位应当将其视为本单位科学技术人员实施有效管理。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第七条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下列科学技术人员不得申请</w:t>
      </w:r>
      <w:bookmarkStart w:id="0" w:name="_GoBack"/>
      <w:bookmarkEnd w:id="0"/>
      <w:r>
        <w:rPr>
          <w:rFonts w:hint="eastAsia" w:asciiTheme="minorEastAsia" w:hAnsiTheme="minorEastAsia" w:eastAsiaTheme="minorEastAsia" w:cstheme="minorEastAsia"/>
          <w:i w:val="0"/>
          <w:iCs w:val="0"/>
          <w:caps w:val="0"/>
          <w:color w:val="000000"/>
          <w:spacing w:val="0"/>
          <w:sz w:val="24"/>
          <w:szCs w:val="24"/>
          <w:shd w:val="clear" w:fill="FFFFFF"/>
        </w:rPr>
        <w:t>青年基金项目：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（一）作为负责人</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正在承担</w:t>
      </w:r>
      <w:r>
        <w:rPr>
          <w:rFonts w:hint="eastAsia" w:asciiTheme="minorEastAsia" w:hAnsiTheme="minorEastAsia" w:eastAsiaTheme="minorEastAsia" w:cstheme="minorEastAsia"/>
          <w:i w:val="0"/>
          <w:iCs w:val="0"/>
          <w:caps w:val="0"/>
          <w:color w:val="000000"/>
          <w:spacing w:val="0"/>
          <w:sz w:val="24"/>
          <w:szCs w:val="24"/>
          <w:shd w:val="clear" w:fill="FFFFFF"/>
        </w:rPr>
        <w:t>青年基金项目的；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（二）作为负责人</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承担过</w:t>
      </w:r>
      <w:r>
        <w:rPr>
          <w:rFonts w:hint="eastAsia" w:asciiTheme="minorEastAsia" w:hAnsiTheme="minorEastAsia" w:eastAsiaTheme="minorEastAsia" w:cstheme="minorEastAsia"/>
          <w:i w:val="0"/>
          <w:iCs w:val="0"/>
          <w:caps w:val="0"/>
          <w:color w:val="000000"/>
          <w:spacing w:val="0"/>
          <w:sz w:val="24"/>
          <w:szCs w:val="24"/>
          <w:shd w:val="clear" w:fill="FFFFFF"/>
        </w:rPr>
        <w:t>青年基金项目的；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（三）</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正在攻读研究生学位的</w:t>
      </w:r>
      <w:r>
        <w:rPr>
          <w:rFonts w:hint="eastAsia" w:asciiTheme="minorEastAsia" w:hAnsiTheme="minorEastAsia" w:eastAsiaTheme="minorEastAsia" w:cstheme="minorEastAsia"/>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highlight w:val="yellow"/>
        </w:rPr>
      </w:pPr>
      <w:r>
        <w:rPr>
          <w:rFonts w:hint="eastAsia" w:asciiTheme="minorEastAsia" w:hAnsiTheme="minorEastAsia" w:eastAsiaTheme="minorEastAsia" w:cstheme="minorEastAsia"/>
          <w:i w:val="0"/>
          <w:iCs w:val="0"/>
          <w:caps w:val="0"/>
          <w:color w:val="000000"/>
          <w:spacing w:val="0"/>
          <w:sz w:val="24"/>
          <w:szCs w:val="24"/>
          <w:shd w:val="clear" w:fill="FFFFFF"/>
        </w:rPr>
        <w:t>　　前款第（三）项中</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在职攻读</w:t>
      </w:r>
      <w:r>
        <w:rPr>
          <w:rFonts w:hint="eastAsia" w:asciiTheme="minorEastAsia" w:hAnsiTheme="minorEastAsia" w:eastAsiaTheme="minorEastAsia" w:cstheme="minorEastAsia"/>
          <w:i w:val="0"/>
          <w:iCs w:val="0"/>
          <w:caps w:val="0"/>
          <w:color w:val="000000"/>
          <w:spacing w:val="0"/>
          <w:sz w:val="24"/>
          <w:szCs w:val="24"/>
          <w:shd w:val="clear" w:fill="FFFFFF"/>
        </w:rPr>
        <w:t>博士研究生学位且符合第六条规定条件的，</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经过导师同意可以通过其受聘依托单位申请。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第八条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申请青年基金项目的数量应当符合下列要求：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（一）作为申请人同年申请青年基金项目限</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为1项</w:t>
      </w:r>
      <w:r>
        <w:rPr>
          <w:rFonts w:hint="eastAsia" w:asciiTheme="minorEastAsia" w:hAnsiTheme="minorEastAsia" w:eastAsiaTheme="minorEastAsia" w:cstheme="minorEastAsia"/>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（二）年度项目指南中对申请数量的限制。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第九条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申请人应当是申请青年基金项目的实际负责人，限为1人。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青年基金项目研究期限一般为3年</w:t>
      </w:r>
      <w:r>
        <w:rPr>
          <w:rFonts w:hint="eastAsia" w:asciiTheme="minorEastAsia" w:hAnsiTheme="minorEastAsia" w:eastAsiaTheme="minorEastAsia" w:cstheme="minorEastAsia"/>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申请人应当按照年度项目指南要求，通过依托单位提出书面申请。申请人应当对所提交的申请材料的真实性负责。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依托单位应当对申请材料的真实性和完整性进行审核，统一提交自然科学基金委。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申请人可以向自然科学基金委</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提供3名以内不适宜评审其项目申请的通讯评审专家名单。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第十一条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具有高级专业技术职务（职称）的申请人的单位有下列情况之一的，应当在申请时注明：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（一）同年申请或者参与申请各类项目的单位不一致的；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（二）与正在承担的各类项目的单位不一致的。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第十二条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自然科学基金委应当自项目申请截止之日起</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45日内</w:t>
      </w:r>
      <w:r>
        <w:rPr>
          <w:rFonts w:hint="eastAsia" w:asciiTheme="minorEastAsia" w:hAnsiTheme="minorEastAsia" w:eastAsiaTheme="minorEastAsia" w:cstheme="minorEastAsia"/>
          <w:i w:val="0"/>
          <w:iCs w:val="0"/>
          <w:caps w:val="0"/>
          <w:color w:val="000000"/>
          <w:spacing w:val="0"/>
          <w:sz w:val="24"/>
          <w:szCs w:val="24"/>
          <w:shd w:val="clear" w:fill="FFFFFF"/>
        </w:rPr>
        <w:t>完成对申请材料的初步审查。符合本办法规定的，予以受理并公布申请人基本情况和依托单位名称、申请项目名称。有下列情形之一的，不予受理，通过依托单位书面通知申请人，并说明理由：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（一）申请人不符合本办法规定条件的；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（二）申请材料不符合年度项目指南要求的；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（三）未在规定期限内提交申请的；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（四）申请人在不得申请或者参与申请国家自然科学基金资助的处罚期内的；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（五）依托单位在不得作为依托单位的处罚期内的。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highlight w:val="yellow"/>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第十三条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自然科学基金委负责组织同行专家对受理的项目申请进行评审。</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项目评审程序包括通讯评审和会议评审。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第十四条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评审专家对项目申请应当从科学价值、创新性、社会影响以及研究方案的可行性等方面进行独立判断和评价，提出评审意见。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评审专家提出评审意见时还应当考虑申请人的创新潜力。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第十五条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对于已受理的项目申请，自然科学基金委应当根据申请书内容和有关评审要求从同行专家库中随机选择3名以上专家进行通讯评审。对内容相近的项目申请应当选择同一组专家评审。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对于申请人提供的不适宜评审其项目申请的评审专家名单，自然科学基金委在选择评审专家时应当根据实际情况予以考虑。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每份项目申请的有效评审意见不得少于3份。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第十六条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通讯评审完成后，自然科学基金委应当组织专家对项目申请进行会议评审。会议评审专家应当来自专家评审组，必要时可以特邀其他专家参加会议评审。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自然科学基金委应当根据通讯评审情况对项目申请排序和分类</w:t>
      </w:r>
      <w:r>
        <w:rPr>
          <w:rFonts w:hint="eastAsia" w:asciiTheme="minorEastAsia" w:hAnsiTheme="minorEastAsia" w:eastAsiaTheme="minorEastAsia" w:cstheme="minorEastAsia"/>
          <w:i w:val="0"/>
          <w:iCs w:val="0"/>
          <w:caps w:val="0"/>
          <w:color w:val="000000"/>
          <w:spacing w:val="0"/>
          <w:sz w:val="24"/>
          <w:szCs w:val="24"/>
          <w:shd w:val="clear" w:fill="FFFFFF"/>
        </w:rPr>
        <w:t>，供会议评审专家评审时参考，同时还应当向会议评审专家提供年度资助计划、项目申请书和通讯评审意见等评审材料。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会议评审专家应当在充分考虑通讯评审意见和资助计划的基础上，对会议评审项目以无记名投票的方式表决，建议予以资助的项目应当以出席会议评审专家的过半数通过。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第十七条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多数通讯评审专家认为不应当予以资助的项目，2名以上会议评审专家认为创新性强可以署名推荐。会议评审专家在充分听取推荐意见的基础上，应当以无记名投票的方式表决，建议予以资助的项目应当以出席会议评审专家的三分之二以上的多数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第十八条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自然科学基金委根据本办法的规定和专家会议表决结果，决定予以资助的项目。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第十九条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决定予以资助的，应当根据专家评审意见以及资助额度等及时制作资助通知书，书面通知依托单位和申请人，并公布申请人基本情况以及依托单位名称、申请项目名称、资助额度等；决定不予资助的，应当及时书面通知申请人和依托单位，并说明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自然科学基金委应当整理专家评审意见，并向申请人和依托单位提供。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申请人对不予受理或者不予资助的决定不服的，可以自收到通知之日起15日内，向自然科学基金委提出书面复审申请。对评审专家的学术判断有不同意见，不得作为提出复审申请的理由。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自然科学基金委应当按照有关规定对复审申请进行审查和处理。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第二十一条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青年基金项目评审执行自然科学基金委项目评审回避与保密的有关规定。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Style w:val="6"/>
          <w:rFonts w:hint="eastAsia" w:asciiTheme="minorEastAsia" w:hAnsiTheme="minorEastAsia" w:eastAsiaTheme="minorEastAsia" w:cstheme="minorEastAsia"/>
          <w:i w:val="0"/>
          <w:iCs w:val="0"/>
          <w:caps w:val="0"/>
          <w:color w:val="000000"/>
          <w:spacing w:val="0"/>
          <w:sz w:val="24"/>
          <w:szCs w:val="24"/>
          <w:shd w:val="clear" w:fill="FFFFFF"/>
        </w:rPr>
        <w:t>第三章　实施与管理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第二十二条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自然科学基金委应当公告予以资助项目的名称以及依托单位名称，公告期为5日。公告期满视为依托单位和项目负责人收到资助通知。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依托单位应当组织项目负责人按照资助通知书的要求填写项目计划书（一式两份），并在收到资助通知之</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日起20日内完成审核，</w:t>
      </w:r>
      <w:r>
        <w:rPr>
          <w:rFonts w:hint="eastAsia" w:asciiTheme="minorEastAsia" w:hAnsiTheme="minorEastAsia" w:eastAsiaTheme="minorEastAsia" w:cstheme="minorEastAsia"/>
          <w:i w:val="0"/>
          <w:iCs w:val="0"/>
          <w:caps w:val="0"/>
          <w:color w:val="000000"/>
          <w:spacing w:val="0"/>
          <w:sz w:val="24"/>
          <w:szCs w:val="24"/>
          <w:shd w:val="clear" w:fill="FFFFFF"/>
        </w:rPr>
        <w:t>提交自然科学基金委。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自然科学基金委应当自收到项目计划书之日起30日内审核项目计划书，并在核准后将其中1份返还依托单位。核准后的项目计划书作为项目实施、经费拨付、检查和结题的依据。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项目负责人除根据资助通知书要求对申请书内容进行调整外，不得对其他内容进行变更。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逾期未提交项目计划书且在规定期限内未说明理由的，视为放弃接受资助。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第二十三条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项目负责人应当按照项目计划书组织开展研究工作，做好资助项目实施情况的</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原始记录，</w:t>
      </w:r>
      <w:r>
        <w:rPr>
          <w:rFonts w:hint="eastAsia" w:asciiTheme="minorEastAsia" w:hAnsiTheme="minorEastAsia" w:eastAsiaTheme="minorEastAsia" w:cstheme="minorEastAsia"/>
          <w:i w:val="0"/>
          <w:iCs w:val="0"/>
          <w:caps w:val="0"/>
          <w:color w:val="000000"/>
          <w:spacing w:val="0"/>
          <w:sz w:val="24"/>
          <w:szCs w:val="24"/>
          <w:shd w:val="clear" w:fill="FFFFFF"/>
        </w:rPr>
        <w:t>填</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写项目年度进展报告</w:t>
      </w:r>
      <w:r>
        <w:rPr>
          <w:rFonts w:hint="eastAsia" w:asciiTheme="minorEastAsia" w:hAnsiTheme="minorEastAsia" w:eastAsiaTheme="minorEastAsia" w:cstheme="minorEastAsia"/>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依托单位应当审核项目年度进展报告并于</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次年1月15日前</w:t>
      </w:r>
      <w:r>
        <w:rPr>
          <w:rFonts w:hint="eastAsia" w:asciiTheme="minorEastAsia" w:hAnsiTheme="minorEastAsia" w:eastAsiaTheme="minorEastAsia" w:cstheme="minorEastAsia"/>
          <w:i w:val="0"/>
          <w:iCs w:val="0"/>
          <w:caps w:val="0"/>
          <w:color w:val="000000"/>
          <w:spacing w:val="0"/>
          <w:sz w:val="24"/>
          <w:szCs w:val="24"/>
          <w:shd w:val="clear" w:fill="FFFFFF"/>
        </w:rPr>
        <w:t>提交自然科学基金委。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第二十四条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自然科学基金委应当审查提交的项目年度进展报告。对未按时提交的，责令其在10日内提交，并视情节按有关规定处理。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第二十五条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自然科学基金委应当对青年基金项目的实施情况进行抽查。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第二十六条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青年基金项目实施过程中，项目负责人不得变更。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项目负责人有下列情形之一的，依托单位应当及时提出</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终止项目实施的申请</w:t>
      </w:r>
      <w:r>
        <w:rPr>
          <w:rFonts w:hint="eastAsia" w:asciiTheme="minorEastAsia" w:hAnsiTheme="minorEastAsia" w:eastAsiaTheme="minorEastAsia" w:cstheme="minorEastAsia"/>
          <w:i w:val="0"/>
          <w:iCs w:val="0"/>
          <w:caps w:val="0"/>
          <w:color w:val="000000"/>
          <w:spacing w:val="0"/>
          <w:sz w:val="24"/>
          <w:szCs w:val="24"/>
          <w:shd w:val="clear" w:fill="FFFFFF"/>
        </w:rPr>
        <w:t>，报自然科学基金委批准；自然科学基金委也可以直接作出终止项目实施的决定：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（一）不再是依托单位科学技术人员的；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（二）不能继续开展研究工作的；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（三）连续</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一年以上</w:t>
      </w:r>
      <w:r>
        <w:rPr>
          <w:rFonts w:hint="eastAsia" w:asciiTheme="minorEastAsia" w:hAnsiTheme="minorEastAsia" w:eastAsiaTheme="minorEastAsia" w:cstheme="minorEastAsia"/>
          <w:i w:val="0"/>
          <w:iCs w:val="0"/>
          <w:caps w:val="0"/>
          <w:color w:val="000000"/>
          <w:spacing w:val="0"/>
          <w:sz w:val="24"/>
          <w:szCs w:val="24"/>
          <w:shd w:val="clear" w:fill="FFFFFF"/>
        </w:rPr>
        <w:t>出国的；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（四）有剽窃他人科学研究成果或者在科学研究中有弄虚作假等行为的。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项目负责人调入另一依托单位工作的，经所在依托单位与原依托单位协商一致，</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由原依托单位提出变更依托单位</w:t>
      </w:r>
      <w:r>
        <w:rPr>
          <w:rFonts w:hint="eastAsia" w:asciiTheme="minorEastAsia" w:hAnsiTheme="minorEastAsia" w:eastAsiaTheme="minorEastAsia" w:cstheme="minorEastAsia"/>
          <w:i w:val="0"/>
          <w:iCs w:val="0"/>
          <w:caps w:val="0"/>
          <w:color w:val="000000"/>
          <w:spacing w:val="0"/>
          <w:sz w:val="24"/>
          <w:szCs w:val="24"/>
          <w:shd w:val="clear" w:fill="FFFFFF"/>
        </w:rPr>
        <w:t>的申请，报自然科学基金委批准。协商不一致的，自然科学基金委作出终止该项目负责人所负责的项目实施的决定。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highlight w:val="yellow"/>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在站博士后研究人员获资助后不得变更依托单位。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第二十七条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项目实施过程中，研究内容或者研究计划需要作出重大调整的，项目负责人应当及时提出申请，经依托单位审核后报自然科学基金委批准。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第二十八条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由于客观原因不能按期完成研究计划的，项目负责人可以</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申请延期1次</w:t>
      </w:r>
      <w:r>
        <w:rPr>
          <w:rFonts w:hint="eastAsia" w:asciiTheme="minorEastAsia" w:hAnsiTheme="minorEastAsia" w:eastAsiaTheme="minorEastAsia" w:cstheme="minorEastAsia"/>
          <w:i w:val="0"/>
          <w:iCs w:val="0"/>
          <w:caps w:val="0"/>
          <w:color w:val="000000"/>
          <w:spacing w:val="0"/>
          <w:sz w:val="24"/>
          <w:szCs w:val="24"/>
          <w:shd w:val="clear" w:fill="FFFFFF"/>
        </w:rPr>
        <w:t>，申请延长的期限</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不得超过2年</w:t>
      </w:r>
      <w:r>
        <w:rPr>
          <w:rFonts w:hint="eastAsia" w:asciiTheme="minorEastAsia" w:hAnsiTheme="minorEastAsia" w:eastAsiaTheme="minorEastAsia" w:cstheme="minorEastAsia"/>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项目负责人应当于项目资助期限届满</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60日前</w:t>
      </w:r>
      <w:r>
        <w:rPr>
          <w:rFonts w:hint="eastAsia" w:asciiTheme="minorEastAsia" w:hAnsiTheme="minorEastAsia" w:eastAsiaTheme="minorEastAsia" w:cstheme="minorEastAsia"/>
          <w:i w:val="0"/>
          <w:iCs w:val="0"/>
          <w:caps w:val="0"/>
          <w:color w:val="000000"/>
          <w:spacing w:val="0"/>
          <w:sz w:val="24"/>
          <w:szCs w:val="24"/>
          <w:shd w:val="clear" w:fill="FFFFFF"/>
        </w:rPr>
        <w:t>提出延期申请，经依托单位审核后报自然科学基金委批准。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批准延期的项目在结题前应当按时提交项目年度进展报告。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第二十九条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发生本办法第二十六条、第二十七条、第二十八条情形，自然科学基金委作出批准、不予批准和终止决定的，应当及时通知依托单位和项目负责人。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第三十条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自项目资助期满之日</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起60日内</w:t>
      </w:r>
      <w:r>
        <w:rPr>
          <w:rFonts w:hint="eastAsia" w:asciiTheme="minorEastAsia" w:hAnsiTheme="minorEastAsia" w:eastAsiaTheme="minorEastAsia" w:cstheme="minorEastAsia"/>
          <w:i w:val="0"/>
          <w:iCs w:val="0"/>
          <w:caps w:val="0"/>
          <w:color w:val="000000"/>
          <w:spacing w:val="0"/>
          <w:sz w:val="24"/>
          <w:szCs w:val="24"/>
          <w:shd w:val="clear" w:fill="FFFFFF"/>
        </w:rPr>
        <w:t>，项目负责人应当</w:t>
      </w:r>
      <w:r>
        <w:rPr>
          <w:rFonts w:hint="eastAsia" w:asciiTheme="minorEastAsia" w:hAnsiTheme="minorEastAsia" w:eastAsiaTheme="minorEastAsia" w:cstheme="minorEastAsia"/>
          <w:i w:val="0"/>
          <w:iCs w:val="0"/>
          <w:caps w:val="0"/>
          <w:color w:val="000000"/>
          <w:spacing w:val="0"/>
          <w:sz w:val="24"/>
          <w:szCs w:val="24"/>
          <w:highlight w:val="yellow"/>
          <w:shd w:val="clear" w:fill="FFFFFF"/>
        </w:rPr>
        <w:t>撰写结题报告</w:t>
      </w:r>
      <w:r>
        <w:rPr>
          <w:rFonts w:hint="eastAsia" w:asciiTheme="minorEastAsia" w:hAnsiTheme="minorEastAsia" w:eastAsiaTheme="minorEastAsia" w:cstheme="minorEastAsia"/>
          <w:i w:val="0"/>
          <w:iCs w:val="0"/>
          <w:caps w:val="0"/>
          <w:color w:val="000000"/>
          <w:spacing w:val="0"/>
          <w:sz w:val="24"/>
          <w:szCs w:val="24"/>
          <w:shd w:val="clear" w:fill="FFFFFF"/>
        </w:rPr>
        <w:t>、编制项目资助经费决算；取得研究成果的，应当同时提交研究成果报告。项目负责人应当对结题材料的真实性负责。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依托单位应当对结题材料的真实性和完整性进行审核，统一提交自然科学基金委。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对未按时提交结题报告和经费决算表的，自然科学基金委责令其在10日内提交，并视情节按有关规定处理。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第三十一条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自然科学基金委应当自收到结题材料之日起90日内进行审查。对符合结题要求的，准予结题并书面通知依托单位和项目负责人。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有下列情况之一的，责令改正并视情节按有关规定处理：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（一）提交的结题报告材料不齐全或者手续不完备的；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（二）提交的资助经费决算手续不全或者不符合填报要求的；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（三）其他不符合自然科学基金委要求的情况。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第三十二条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自然科学基金委应当公布准予结题项目的结题报告、研究成果报告和项目申请摘要。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第三十三条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发表青年基金项目取得的研究成果，应当按照自然科学基金委成果管理的有关规定注明得到国家自然科学基金资助。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第三十四条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青年基金项目研究形成的知识产权的归属、使用和转移，按照国家有关法律、法规执行。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heme="minorEastAsia" w:hAnsiTheme="minorEastAsia" w:eastAsiaTheme="minorEastAsia" w:cstheme="minorEastAsia"/>
          <w:sz w:val="40"/>
          <w:szCs w:val="40"/>
        </w:rPr>
      </w:pPr>
      <w:r>
        <w:rPr>
          <w:rStyle w:val="6"/>
          <w:rFonts w:hint="eastAsia" w:asciiTheme="minorEastAsia" w:hAnsiTheme="minorEastAsia" w:eastAsiaTheme="minorEastAsia" w:cstheme="minorEastAsia"/>
          <w:i w:val="0"/>
          <w:iCs w:val="0"/>
          <w:caps w:val="0"/>
          <w:color w:val="000000"/>
          <w:spacing w:val="0"/>
          <w:sz w:val="24"/>
          <w:szCs w:val="24"/>
          <w:shd w:val="clear" w:fill="FFFFFF"/>
        </w:rPr>
        <w:t>第四章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b/>
          <w:bCs/>
          <w:i w:val="0"/>
          <w:iCs w:val="0"/>
          <w:caps w:val="0"/>
          <w:color w:val="000000"/>
          <w:spacing w:val="0"/>
          <w:sz w:val="24"/>
          <w:szCs w:val="24"/>
          <w:shd w:val="clear" w:fill="FFFFFF"/>
        </w:rPr>
        <w:t>第三十五条</w:t>
      </w:r>
      <w:r>
        <w:rPr>
          <w:rStyle w:val="6"/>
          <w:rFonts w:hint="eastAsia" w:asciiTheme="minorEastAsia" w:hAnsiTheme="minorEastAsia" w:eastAsiaTheme="minorEastAsia" w:cstheme="minorEastAsia"/>
          <w:i w:val="0"/>
          <w:iCs w:val="0"/>
          <w:caps w:val="0"/>
          <w:color w:val="000000"/>
          <w:spacing w:val="0"/>
          <w:sz w:val="24"/>
          <w:szCs w:val="24"/>
          <w:shd w:val="clear" w:fill="FFFFFF"/>
        </w:rPr>
        <w:t>　</w:t>
      </w:r>
      <w:r>
        <w:rPr>
          <w:rFonts w:hint="eastAsia" w:asciiTheme="minorEastAsia" w:hAnsiTheme="minorEastAsia" w:eastAsiaTheme="minorEastAsia" w:cstheme="minorEastAsia"/>
          <w:i w:val="0"/>
          <w:iCs w:val="0"/>
          <w:caps w:val="0"/>
          <w:color w:val="000000"/>
          <w:spacing w:val="0"/>
          <w:sz w:val="24"/>
          <w:szCs w:val="24"/>
          <w:shd w:val="clear" w:fill="FFFFFF"/>
        </w:rPr>
        <w:t>本办法自公布之日起施行，此前颁布的有关规定与本办法不一致的，按照本办法执行。</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3C49297B"/>
    <w:rsid w:val="5B542BB5"/>
    <w:rsid w:val="76193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76</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2022-11-30T08:22:00Z</dcterms:created>
  <dc:creator>Administrator</dc:creator>
  <cp:lastModifiedBy>lei</cp:lastModifiedBy>
  <dcterms:modified xsi:type="dcterms:W3CDTF">2022-12-05T09:17:59Z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57DC1052F1D14F328BB97CD4D30C6869</vt:lpwstr>
  </property>
</Properties>
</file>