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kern w:val="2"/>
          <w:sz w:val="30"/>
          <w:szCs w:val="30"/>
          <w:lang w:val="en-US" w:eastAsia="zh-CN" w:bidi="ar-SA"/>
        </w:rPr>
      </w:pPr>
      <w:r>
        <w:rPr>
          <w:rFonts w:hint="eastAsia" w:ascii="仿宋" w:hAnsi="仿宋" w:eastAsia="仿宋" w:cs="仿宋"/>
          <w:b/>
          <w:bCs/>
          <w:sz w:val="40"/>
          <w:szCs w:val="40"/>
        </w:rPr>
        <w:t>关于组织申报2023年度全国统计科学研究项目的通知</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校属各单位：</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根据国家统计局发布的《关于开展2023年度全国统计科学研究项目申请工作的通知》要求，现组织开展我校申报工作，具体通知如下：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2" w:firstLineChars="200"/>
        <w:jc w:val="both"/>
        <w:textAlignment w:val="auto"/>
        <w:rPr>
          <w:rFonts w:hint="eastAsia" w:ascii="仿宋" w:hAnsi="仿宋" w:eastAsia="仿宋" w:cs="仿宋"/>
          <w:i w:val="0"/>
          <w:iCs w:val="0"/>
          <w:caps w:val="0"/>
          <w:color w:val="000000"/>
          <w:spacing w:val="0"/>
          <w:sz w:val="30"/>
          <w:szCs w:val="30"/>
        </w:rPr>
      </w:pPr>
      <w:r>
        <w:rPr>
          <w:rFonts w:hint="eastAsia" w:ascii="仿宋" w:hAnsi="仿宋" w:eastAsia="仿宋" w:cs="仿宋"/>
          <w:b/>
          <w:bCs/>
          <w:i w:val="0"/>
          <w:iCs w:val="0"/>
          <w:caps w:val="0"/>
          <w:color w:val="000000"/>
          <w:spacing w:val="0"/>
          <w:kern w:val="0"/>
          <w:sz w:val="30"/>
          <w:szCs w:val="30"/>
          <w:bdr w:val="none" w:color="auto" w:sz="0" w:space="0"/>
          <w:shd w:val="clear" w:fill="FFFFFF"/>
          <w:lang w:val="en-US" w:eastAsia="zh-CN" w:bidi="ar"/>
        </w:rPr>
        <w:t>一、申请时间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both"/>
        <w:textAlignment w:val="auto"/>
        <w:rPr>
          <w:rFonts w:hint="eastAsia" w:ascii="仿宋" w:hAnsi="仿宋" w:eastAsia="仿宋" w:cs="仿宋"/>
          <w:i w:val="0"/>
          <w:iCs w:val="0"/>
          <w:caps w:val="0"/>
          <w:color w:val="000000"/>
          <w:spacing w:val="0"/>
          <w:sz w:val="30"/>
          <w:szCs w:val="30"/>
        </w:rPr>
      </w:pP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2023</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年</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5</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月</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16</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日至</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7</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月</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4</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日。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2" w:firstLineChars="200"/>
        <w:jc w:val="both"/>
        <w:textAlignment w:val="auto"/>
        <w:rPr>
          <w:rFonts w:hint="eastAsia" w:ascii="仿宋" w:hAnsi="仿宋" w:eastAsia="仿宋" w:cs="仿宋"/>
          <w:i w:val="0"/>
          <w:iCs w:val="0"/>
          <w:caps w:val="0"/>
          <w:color w:val="000000"/>
          <w:spacing w:val="0"/>
          <w:sz w:val="30"/>
          <w:szCs w:val="30"/>
        </w:rPr>
      </w:pPr>
      <w:r>
        <w:rPr>
          <w:rFonts w:hint="eastAsia" w:ascii="仿宋" w:hAnsi="仿宋" w:eastAsia="仿宋" w:cs="仿宋"/>
          <w:b/>
          <w:bCs/>
          <w:i w:val="0"/>
          <w:iCs w:val="0"/>
          <w:caps w:val="0"/>
          <w:color w:val="000000"/>
          <w:spacing w:val="0"/>
          <w:kern w:val="0"/>
          <w:sz w:val="30"/>
          <w:szCs w:val="30"/>
          <w:bdr w:val="none" w:color="auto" w:sz="0" w:space="0"/>
          <w:shd w:val="clear" w:fill="FFFFFF"/>
          <w:lang w:val="en-US" w:eastAsia="zh-CN" w:bidi="ar"/>
        </w:rPr>
        <w:t>二、项目类别</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both"/>
        <w:textAlignment w:val="auto"/>
        <w:rPr>
          <w:rFonts w:hint="eastAsia" w:ascii="仿宋" w:hAnsi="仿宋" w:eastAsia="仿宋" w:cs="仿宋"/>
          <w:i w:val="0"/>
          <w:iCs w:val="0"/>
          <w:caps w:val="0"/>
          <w:color w:val="000000"/>
          <w:spacing w:val="0"/>
          <w:sz w:val="30"/>
          <w:szCs w:val="30"/>
        </w:rPr>
      </w:pP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2023</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年度全国统计科学研究项目类别分为重大项目、重点项目和优选项目，申请时可选择其一。重大、重点项目单项资助经费分别为</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15</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万元和</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5</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万元，优选项目无资助。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2" w:firstLineChars="200"/>
        <w:jc w:val="both"/>
        <w:textAlignment w:val="auto"/>
        <w:rPr>
          <w:rFonts w:hint="eastAsia" w:ascii="仿宋" w:hAnsi="仿宋" w:eastAsia="仿宋" w:cs="仿宋"/>
          <w:i w:val="0"/>
          <w:iCs w:val="0"/>
          <w:caps w:val="0"/>
          <w:color w:val="000000"/>
          <w:spacing w:val="0"/>
          <w:sz w:val="30"/>
          <w:szCs w:val="30"/>
        </w:rPr>
      </w:pPr>
      <w:r>
        <w:rPr>
          <w:rFonts w:hint="eastAsia" w:ascii="仿宋" w:hAnsi="仿宋" w:eastAsia="仿宋" w:cs="仿宋"/>
          <w:b/>
          <w:bCs/>
          <w:i w:val="0"/>
          <w:iCs w:val="0"/>
          <w:caps w:val="0"/>
          <w:color w:val="000000"/>
          <w:spacing w:val="0"/>
          <w:kern w:val="0"/>
          <w:sz w:val="30"/>
          <w:szCs w:val="30"/>
          <w:bdr w:val="none" w:color="auto" w:sz="0" w:space="0"/>
          <w:shd w:val="clear" w:fill="FFFFFF"/>
          <w:lang w:val="en-US" w:eastAsia="zh-CN" w:bidi="ar"/>
        </w:rPr>
        <w:t>三、课题指南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both"/>
        <w:textAlignment w:val="auto"/>
        <w:rPr>
          <w:rFonts w:hint="eastAsia" w:ascii="仿宋" w:hAnsi="仿宋" w:eastAsia="仿宋" w:cs="仿宋"/>
          <w:i w:val="0"/>
          <w:iCs w:val="0"/>
          <w:caps w:val="0"/>
          <w:color w:val="000000"/>
          <w:spacing w:val="0"/>
          <w:sz w:val="30"/>
          <w:szCs w:val="30"/>
        </w:rPr>
      </w:pP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《全国统计科学研究项目</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2023</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年度课题指南》围绕深入学习贯彻习近平新时代中国特色社会主义思想，围绕贯彻落实党的二十大精神，聚焦完善统计管理体制、有效发挥统计监督职能作用、强化统计监测分析，深入研究统计理论和实践中的重大问题，研究拟定了一批重要选题，详见附件。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2" w:firstLineChars="200"/>
        <w:jc w:val="both"/>
        <w:textAlignment w:val="auto"/>
        <w:rPr>
          <w:rFonts w:hint="eastAsia" w:ascii="仿宋" w:hAnsi="仿宋" w:eastAsia="仿宋" w:cs="仿宋"/>
          <w:i w:val="0"/>
          <w:iCs w:val="0"/>
          <w:caps w:val="0"/>
          <w:color w:val="000000"/>
          <w:spacing w:val="0"/>
          <w:sz w:val="30"/>
          <w:szCs w:val="30"/>
        </w:rPr>
      </w:pPr>
      <w:r>
        <w:rPr>
          <w:rFonts w:hint="eastAsia" w:ascii="仿宋" w:hAnsi="仿宋" w:eastAsia="仿宋" w:cs="仿宋"/>
          <w:b/>
          <w:bCs/>
          <w:i w:val="0"/>
          <w:iCs w:val="0"/>
          <w:caps w:val="0"/>
          <w:color w:val="000000"/>
          <w:spacing w:val="0"/>
          <w:kern w:val="0"/>
          <w:sz w:val="30"/>
          <w:szCs w:val="30"/>
          <w:bdr w:val="none" w:color="auto" w:sz="0" w:space="0"/>
          <w:shd w:val="clear" w:fill="FFFFFF"/>
          <w:lang w:val="en-US" w:eastAsia="zh-CN" w:bidi="ar"/>
        </w:rPr>
        <w:t>四、申请条件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both"/>
        <w:textAlignment w:val="auto"/>
        <w:rPr>
          <w:rFonts w:hint="eastAsia" w:ascii="仿宋" w:hAnsi="仿宋" w:eastAsia="仿宋" w:cs="仿宋"/>
          <w:i w:val="0"/>
          <w:iCs w:val="0"/>
          <w:caps w:val="0"/>
          <w:color w:val="000000"/>
          <w:spacing w:val="0"/>
          <w:sz w:val="30"/>
          <w:szCs w:val="30"/>
        </w:rPr>
      </w:pP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项目负责人须具备下列条件：遵守中华人民共和国宪法和法律；具有独立开展研究和组织指导课题研究的能力，有足够时间和精力承担项目研究；具有副高级以上（含）专业技术职称或博士学位，不具备副高级以上（含）专业技术职称或博士学位的申请人需由两名具有副高级以上（含）专业技术职称的专家书面推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both"/>
        <w:textAlignment w:val="auto"/>
        <w:rPr>
          <w:rFonts w:hint="eastAsia" w:ascii="仿宋" w:hAnsi="仿宋" w:eastAsia="仿宋" w:cs="仿宋"/>
          <w:i w:val="0"/>
          <w:iCs w:val="0"/>
          <w:caps w:val="0"/>
          <w:color w:val="000000"/>
          <w:spacing w:val="0"/>
          <w:sz w:val="30"/>
          <w:szCs w:val="30"/>
        </w:rPr>
      </w:pP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2023</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年度项目申请作如下限定：申请人同年度只能申报一个全国统计科学研究项目，且不能作为课题组成员参与其他全国统计科学研究项目的申请；课题组成员同年度最多参与两个全国统计科学研究项目申请；有未结全国统计科学研究项目（在</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2023</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年</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5</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月</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16</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日之前没有取得结项证书）的负责人不能申请新项目。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2" w:firstLineChars="200"/>
        <w:jc w:val="both"/>
        <w:textAlignment w:val="auto"/>
        <w:rPr>
          <w:rFonts w:hint="eastAsia" w:ascii="仿宋" w:hAnsi="仿宋" w:eastAsia="仿宋" w:cs="仿宋"/>
          <w:i w:val="0"/>
          <w:iCs w:val="0"/>
          <w:caps w:val="0"/>
          <w:color w:val="000000"/>
          <w:spacing w:val="0"/>
          <w:sz w:val="30"/>
          <w:szCs w:val="30"/>
        </w:rPr>
      </w:pPr>
      <w:r>
        <w:rPr>
          <w:rFonts w:hint="eastAsia" w:ascii="仿宋" w:hAnsi="仿宋" w:eastAsia="仿宋" w:cs="仿宋"/>
          <w:b/>
          <w:bCs/>
          <w:i w:val="0"/>
          <w:iCs w:val="0"/>
          <w:caps w:val="0"/>
          <w:color w:val="000000"/>
          <w:spacing w:val="0"/>
          <w:kern w:val="0"/>
          <w:sz w:val="30"/>
          <w:szCs w:val="30"/>
          <w:bdr w:val="none" w:color="auto" w:sz="0" w:space="0"/>
          <w:shd w:val="clear" w:fill="FFFFFF"/>
          <w:lang w:val="en-US" w:eastAsia="zh-CN" w:bidi="ar"/>
        </w:rPr>
        <w:t>五、申请方式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both"/>
        <w:textAlignment w:val="auto"/>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pP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请申请人登录全国统计科学研究管理平台（</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http://219.235.135.18/</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注册后可在规定时限内登陆项目申报系统，账号采用实名制，使用本人身份证号注册。申请人在线填写《全国统计科学研究项目申请书》，检查内容无误后，可下载打印系统生成的《申请书》和《论证活页》，完成相关内容签字，经项目责任单位审核盖章（加盖单位科研管理部门印章或单位公章），扫描后通过项目申报系统重新上传《申请书》和《论证活页》。项目申报系统于</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6</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月</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12</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日</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9</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时至</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7</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月</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4</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日</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17</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时开放，逾期系统自动关闭，不再受理申报。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2" w:firstLineChars="200"/>
        <w:jc w:val="both"/>
        <w:textAlignment w:val="auto"/>
        <w:rPr>
          <w:rFonts w:hint="eastAsia" w:ascii="仿宋" w:hAnsi="仿宋" w:eastAsia="仿宋" w:cs="仿宋"/>
          <w:b/>
          <w:bCs/>
          <w:i w:val="0"/>
          <w:iCs w:val="0"/>
          <w:caps w:val="0"/>
          <w:color w:val="000000"/>
          <w:spacing w:val="0"/>
          <w:kern w:val="0"/>
          <w:sz w:val="30"/>
          <w:szCs w:val="30"/>
          <w:bdr w:val="none" w:color="auto" w:sz="0" w:space="0"/>
          <w:shd w:val="clear" w:fill="FFFFFF"/>
          <w:lang w:val="en-US" w:eastAsia="zh-CN" w:bidi="ar"/>
        </w:rPr>
      </w:pPr>
      <w:r>
        <w:rPr>
          <w:rFonts w:hint="eastAsia" w:ascii="仿宋" w:hAnsi="仿宋" w:eastAsia="仿宋" w:cs="仿宋"/>
          <w:b/>
          <w:bCs/>
          <w:i w:val="0"/>
          <w:iCs w:val="0"/>
          <w:caps w:val="0"/>
          <w:color w:val="000000"/>
          <w:spacing w:val="0"/>
          <w:kern w:val="0"/>
          <w:sz w:val="30"/>
          <w:szCs w:val="30"/>
          <w:bdr w:val="none" w:color="auto" w:sz="0" w:space="0"/>
          <w:shd w:val="clear" w:fill="FFFFFF"/>
          <w:lang w:val="en-US" w:eastAsia="zh-CN" w:bidi="ar"/>
        </w:rPr>
        <w:t>六、校内申报安排</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both"/>
        <w:textAlignment w:val="auto"/>
        <w:rPr>
          <w:rFonts w:hint="eastAsia" w:ascii="仿宋" w:hAnsi="仿宋" w:eastAsia="仿宋" w:cs="仿宋"/>
          <w:i w:val="0"/>
          <w:iCs w:val="0"/>
          <w:caps w:val="0"/>
          <w:color w:val="000000"/>
          <w:spacing w:val="0"/>
          <w:kern w:val="0"/>
          <w:sz w:val="30"/>
          <w:szCs w:val="30"/>
          <w:shd w:val="clear" w:fill="FFFFFF"/>
          <w:lang w:val="en-US" w:eastAsia="zh-CN" w:bidi="ar"/>
        </w:rPr>
      </w:pP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1.请各单位于</w:t>
      </w:r>
      <w:r>
        <w:rPr>
          <w:rFonts w:hint="eastAsia" w:ascii="仿宋" w:hAnsi="仿宋" w:eastAsia="仿宋" w:cs="仿宋"/>
          <w:b/>
          <w:bCs/>
          <w:i w:val="0"/>
          <w:iCs w:val="0"/>
          <w:caps w:val="0"/>
          <w:color w:val="000000"/>
          <w:spacing w:val="0"/>
          <w:kern w:val="0"/>
          <w:sz w:val="30"/>
          <w:szCs w:val="30"/>
          <w:bdr w:val="none" w:color="auto" w:sz="0" w:space="0"/>
          <w:shd w:val="clear" w:fill="FFFFFF"/>
          <w:lang w:val="en-US" w:eastAsia="zh-CN" w:bidi="ar"/>
        </w:rPr>
        <w:t>6月23日之前</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对</w:t>
      </w:r>
      <w:r>
        <w:rPr>
          <w:rFonts w:hint="eastAsia" w:ascii="仿宋" w:hAnsi="仿宋" w:eastAsia="仿宋" w:cs="仿宋"/>
          <w:i w:val="0"/>
          <w:iCs w:val="0"/>
          <w:caps w:val="0"/>
          <w:color w:val="000000"/>
          <w:spacing w:val="0"/>
          <w:kern w:val="0"/>
          <w:sz w:val="30"/>
          <w:szCs w:val="30"/>
          <w:shd w:val="clear" w:fill="FFFFFF"/>
          <w:lang w:val="en-US" w:eastAsia="zh-CN" w:bidi="ar"/>
        </w:rPr>
        <w:t>《申请书》和《论证活页》进行形式审查，无须报送科研处。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both"/>
        <w:textAlignment w:val="auto"/>
        <w:rPr>
          <w:rFonts w:hint="eastAsia" w:ascii="仿宋" w:hAnsi="仿宋" w:eastAsia="仿宋" w:cs="仿宋"/>
          <w:i w:val="0"/>
          <w:iCs w:val="0"/>
          <w:caps w:val="0"/>
          <w:color w:val="000000"/>
          <w:spacing w:val="0"/>
          <w:kern w:val="0"/>
          <w:sz w:val="30"/>
          <w:szCs w:val="30"/>
          <w:shd w:val="clear" w:fill="FFFFFF"/>
          <w:lang w:val="en-US" w:eastAsia="zh-CN" w:bidi="ar"/>
        </w:rPr>
      </w:pPr>
      <w:r>
        <w:rPr>
          <w:rFonts w:hint="eastAsia" w:ascii="仿宋" w:hAnsi="仿宋" w:eastAsia="仿宋" w:cs="仿宋"/>
          <w:i w:val="0"/>
          <w:iCs w:val="0"/>
          <w:caps w:val="0"/>
          <w:color w:val="000000"/>
          <w:spacing w:val="0"/>
          <w:kern w:val="0"/>
          <w:sz w:val="30"/>
          <w:szCs w:val="30"/>
          <w:shd w:val="clear" w:fill="FFFFFF"/>
          <w:lang w:val="en-US" w:eastAsia="zh-CN" w:bidi="ar"/>
        </w:rPr>
        <w:t>2.请各单位于</w:t>
      </w:r>
      <w:r>
        <w:rPr>
          <w:rFonts w:hint="eastAsia" w:ascii="仿宋" w:hAnsi="仿宋" w:eastAsia="仿宋" w:cs="仿宋"/>
          <w:b/>
          <w:bCs/>
          <w:i w:val="0"/>
          <w:iCs w:val="0"/>
          <w:caps w:val="0"/>
          <w:color w:val="000000"/>
          <w:spacing w:val="0"/>
          <w:kern w:val="0"/>
          <w:sz w:val="30"/>
          <w:szCs w:val="30"/>
          <w:shd w:val="clear" w:fill="FFFFFF"/>
          <w:lang w:val="en-US" w:eastAsia="zh-CN" w:bidi="ar"/>
        </w:rPr>
        <w:t>6月26日10点</w:t>
      </w:r>
      <w:r>
        <w:rPr>
          <w:rFonts w:hint="eastAsia" w:ascii="仿宋" w:hAnsi="仿宋" w:eastAsia="仿宋" w:cs="仿宋"/>
          <w:i w:val="0"/>
          <w:iCs w:val="0"/>
          <w:caps w:val="0"/>
          <w:color w:val="000000"/>
          <w:spacing w:val="0"/>
          <w:kern w:val="0"/>
          <w:sz w:val="30"/>
          <w:szCs w:val="30"/>
          <w:shd w:val="clear" w:fill="FFFFFF"/>
          <w:lang w:val="en-US" w:eastAsia="zh-CN" w:bidi="ar"/>
        </w:rPr>
        <w:t>前统一将《申请书》《论证活页》《汇总表》电子版发送科研处指定邮箱。纸质版</w:t>
      </w:r>
      <w:r>
        <w:rPr>
          <w:rFonts w:hint="eastAsia" w:ascii="仿宋" w:hAnsi="仿宋" w:eastAsia="仿宋" w:cs="仿宋"/>
          <w:i w:val="0"/>
          <w:iCs w:val="0"/>
          <w:caps w:val="0"/>
          <w:color w:val="000000"/>
          <w:spacing w:val="0"/>
          <w:kern w:val="0"/>
          <w:sz w:val="30"/>
          <w:szCs w:val="30"/>
          <w:shd w:val="clear" w:fill="FFFFFF"/>
          <w:lang w:val="en-US" w:eastAsia="zh-CN" w:bidi="ar"/>
        </w:rPr>
        <w:t>《申请书》《论证活页》（一式一份）报送科研处。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both"/>
        <w:textAlignment w:val="auto"/>
        <w:rPr>
          <w:rFonts w:hint="eastAsia" w:ascii="仿宋" w:hAnsi="仿宋" w:eastAsia="仿宋" w:cs="仿宋"/>
          <w:i w:val="0"/>
          <w:iCs w:val="0"/>
          <w:caps w:val="0"/>
          <w:color w:val="000000"/>
          <w:spacing w:val="0"/>
          <w:kern w:val="0"/>
          <w:sz w:val="30"/>
          <w:szCs w:val="30"/>
          <w:shd w:val="clear" w:fill="FFFFFF"/>
          <w:lang w:val="en-US" w:eastAsia="zh-CN" w:bidi="ar"/>
        </w:rPr>
      </w:pP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 </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3.请各单位于</w:t>
      </w:r>
      <w:r>
        <w:rPr>
          <w:rFonts w:hint="eastAsia" w:ascii="仿宋" w:hAnsi="仿宋" w:eastAsia="仿宋" w:cs="仿宋"/>
          <w:b/>
          <w:bCs/>
          <w:i w:val="0"/>
          <w:iCs w:val="0"/>
          <w:caps w:val="0"/>
          <w:color w:val="000000"/>
          <w:spacing w:val="0"/>
          <w:kern w:val="0"/>
          <w:sz w:val="30"/>
          <w:szCs w:val="30"/>
          <w:shd w:val="clear" w:fill="FFFFFF"/>
          <w:lang w:val="en-US" w:eastAsia="zh-CN" w:bidi="ar"/>
        </w:rPr>
        <w:t>6月27日11点</w:t>
      </w:r>
      <w:r>
        <w:rPr>
          <w:rFonts w:hint="eastAsia" w:ascii="仿宋" w:hAnsi="仿宋" w:eastAsia="仿宋" w:cs="仿宋"/>
          <w:b w:val="0"/>
          <w:bCs w:val="0"/>
          <w:i w:val="0"/>
          <w:iCs w:val="0"/>
          <w:caps w:val="0"/>
          <w:color w:val="000000"/>
          <w:spacing w:val="0"/>
          <w:kern w:val="0"/>
          <w:sz w:val="30"/>
          <w:szCs w:val="30"/>
          <w:shd w:val="clear" w:fill="FFFFFF"/>
          <w:lang w:val="en-US" w:eastAsia="zh-CN" w:bidi="ar"/>
        </w:rPr>
        <w:t>前来科研处领回加盖公章的《</w:t>
      </w:r>
      <w:r>
        <w:rPr>
          <w:rFonts w:hint="eastAsia" w:ascii="仿宋" w:hAnsi="仿宋" w:eastAsia="仿宋" w:cs="仿宋"/>
          <w:i w:val="0"/>
          <w:iCs w:val="0"/>
          <w:caps w:val="0"/>
          <w:color w:val="000000"/>
          <w:spacing w:val="0"/>
          <w:kern w:val="0"/>
          <w:sz w:val="30"/>
          <w:szCs w:val="30"/>
          <w:shd w:val="clear" w:fill="FFFFFF"/>
          <w:lang w:val="en-US" w:eastAsia="zh-CN" w:bidi="ar"/>
        </w:rPr>
        <w:t>申请书》《论证活页》，并转交申报人，申报人按照要求自行上传系统。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2" w:firstLineChars="200"/>
        <w:jc w:val="both"/>
        <w:textAlignment w:val="auto"/>
        <w:rPr>
          <w:rFonts w:hint="eastAsia" w:ascii="仿宋" w:hAnsi="仿宋" w:eastAsia="仿宋" w:cs="仿宋"/>
          <w:i w:val="0"/>
          <w:iCs w:val="0"/>
          <w:caps w:val="0"/>
          <w:color w:val="000000"/>
          <w:spacing w:val="0"/>
          <w:sz w:val="30"/>
          <w:szCs w:val="30"/>
        </w:rPr>
      </w:pPr>
      <w:r>
        <w:rPr>
          <w:rFonts w:hint="eastAsia" w:ascii="仿宋" w:hAnsi="仿宋" w:eastAsia="仿宋" w:cs="仿宋"/>
          <w:b/>
          <w:bCs/>
          <w:i w:val="0"/>
          <w:iCs w:val="0"/>
          <w:caps w:val="0"/>
          <w:color w:val="000000"/>
          <w:spacing w:val="0"/>
          <w:kern w:val="0"/>
          <w:sz w:val="30"/>
          <w:szCs w:val="30"/>
          <w:bdr w:val="none" w:color="auto" w:sz="0" w:space="0"/>
          <w:shd w:val="clear" w:fill="FFFFFF"/>
          <w:lang w:val="en-US" w:eastAsia="zh-CN" w:bidi="ar"/>
        </w:rPr>
        <w:t>七、联系方式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both"/>
        <w:textAlignment w:val="auto"/>
        <w:rPr>
          <w:rFonts w:hint="eastAsia" w:ascii="仿宋" w:hAnsi="仿宋" w:eastAsia="仿宋" w:cs="仿宋"/>
          <w:i w:val="0"/>
          <w:iCs w:val="0"/>
          <w:caps w:val="0"/>
          <w:color w:val="000000"/>
          <w:spacing w:val="0"/>
          <w:sz w:val="30"/>
          <w:szCs w:val="30"/>
        </w:rPr>
      </w:pP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全国统计科学研究组织管理办公室设在国家统计局统计科学研究所统计科研管理处。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both"/>
        <w:textAlignment w:val="auto"/>
        <w:rPr>
          <w:rFonts w:hint="eastAsia" w:ascii="仿宋" w:hAnsi="仿宋" w:eastAsia="仿宋" w:cs="仿宋"/>
          <w:i w:val="0"/>
          <w:iCs w:val="0"/>
          <w:caps w:val="0"/>
          <w:color w:val="000000"/>
          <w:spacing w:val="0"/>
          <w:sz w:val="30"/>
          <w:szCs w:val="30"/>
        </w:rPr>
      </w:pP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联系地址：北京市西城区月坛南街</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75</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号，邮政编码：</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100826</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both"/>
        <w:textAlignment w:val="auto"/>
        <w:rPr>
          <w:rFonts w:hint="eastAsia" w:ascii="仿宋" w:hAnsi="仿宋" w:eastAsia="仿宋" w:cs="仿宋"/>
          <w:i w:val="0"/>
          <w:iCs w:val="0"/>
          <w:caps w:val="0"/>
          <w:color w:val="000000"/>
          <w:spacing w:val="0"/>
          <w:sz w:val="30"/>
          <w:szCs w:val="30"/>
        </w:rPr>
      </w:pP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业务联系电话：（</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010</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68783413</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68783958</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both"/>
        <w:textAlignment w:val="auto"/>
        <w:rPr>
          <w:rFonts w:hint="eastAsia" w:ascii="仿宋" w:hAnsi="仿宋" w:eastAsia="仿宋" w:cs="仿宋"/>
          <w:i w:val="0"/>
          <w:iCs w:val="0"/>
          <w:caps w:val="0"/>
          <w:color w:val="000000"/>
          <w:spacing w:val="0"/>
          <w:sz w:val="30"/>
          <w:szCs w:val="30"/>
        </w:rPr>
      </w:pP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业务联系人：刘韫哲、章娅薇；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both"/>
        <w:textAlignment w:val="auto"/>
        <w:rPr>
          <w:rFonts w:hint="eastAsia" w:ascii="仿宋" w:hAnsi="仿宋" w:eastAsia="仿宋" w:cs="仿宋"/>
          <w:i w:val="0"/>
          <w:iCs w:val="0"/>
          <w:caps w:val="0"/>
          <w:color w:val="000000"/>
          <w:spacing w:val="0"/>
          <w:sz w:val="30"/>
          <w:szCs w:val="30"/>
        </w:rPr>
      </w:pP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技术支持电话：</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4008001636</w:t>
      </w:r>
      <w:r>
        <w:rPr>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both"/>
        <w:textAlignment w:val="auto"/>
        <w:rPr>
          <w:rFonts w:hint="eastAsia" w:ascii="仿宋" w:hAnsi="仿宋" w:eastAsia="仿宋" w:cs="仿宋"/>
          <w:i w:val="0"/>
          <w:iCs w:val="0"/>
          <w:caps w:val="0"/>
          <w:color w:val="000000"/>
          <w:spacing w:val="0"/>
          <w:kern w:val="0"/>
          <w:sz w:val="30"/>
          <w:szCs w:val="30"/>
          <w:shd w:val="clear" w:fill="FFFFFF"/>
          <w:lang w:val="en-US" w:eastAsia="zh-CN" w:bidi="ar"/>
        </w:rPr>
      </w:pPr>
      <w:r>
        <w:rPr>
          <w:rFonts w:hint="default" w:ascii="仿宋" w:hAnsi="仿宋" w:eastAsia="仿宋" w:cs="仿宋"/>
          <w:i w:val="0"/>
          <w:iCs w:val="0"/>
          <w:caps w:val="0"/>
          <w:color w:val="000000"/>
          <w:spacing w:val="0"/>
          <w:kern w:val="0"/>
          <w:sz w:val="30"/>
          <w:szCs w:val="30"/>
          <w:shd w:val="clear" w:fill="FFFFFF"/>
          <w:lang w:val="en-US" w:eastAsia="zh-CN" w:bidi="ar"/>
        </w:rPr>
        <w:t> </w:t>
      </w:r>
      <w:r>
        <w:rPr>
          <w:rFonts w:hint="eastAsia" w:ascii="仿宋" w:hAnsi="仿宋" w:eastAsia="仿宋" w:cs="仿宋"/>
          <w:i w:val="0"/>
          <w:iCs w:val="0"/>
          <w:caps w:val="0"/>
          <w:color w:val="000000"/>
          <w:spacing w:val="0"/>
          <w:kern w:val="0"/>
          <w:sz w:val="30"/>
          <w:szCs w:val="30"/>
          <w:shd w:val="clear" w:fill="FFFFFF"/>
          <w:lang w:val="en-US" w:eastAsia="zh-CN" w:bidi="ar"/>
        </w:rPr>
        <w:t>校内联系人：熊老师；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both"/>
        <w:textAlignment w:val="auto"/>
        <w:rPr>
          <w:rFonts w:hint="default" w:ascii="仿宋" w:hAnsi="仿宋" w:eastAsia="仿宋" w:cs="仿宋"/>
          <w:i w:val="0"/>
          <w:iCs w:val="0"/>
          <w:caps w:val="0"/>
          <w:color w:val="000000"/>
          <w:spacing w:val="0"/>
          <w:kern w:val="0"/>
          <w:sz w:val="30"/>
          <w:szCs w:val="30"/>
          <w:shd w:val="clear" w:fill="FFFFFF"/>
          <w:lang w:val="en-US" w:eastAsia="zh-CN" w:bidi="ar"/>
        </w:rPr>
      </w:pPr>
      <w:r>
        <w:rPr>
          <w:rFonts w:hint="eastAsia" w:ascii="仿宋" w:hAnsi="仿宋" w:eastAsia="仿宋" w:cs="仿宋"/>
          <w:i w:val="0"/>
          <w:iCs w:val="0"/>
          <w:caps w:val="0"/>
          <w:color w:val="000000"/>
          <w:spacing w:val="0"/>
          <w:kern w:val="0"/>
          <w:sz w:val="30"/>
          <w:szCs w:val="30"/>
          <w:shd w:val="clear" w:fill="FFFFFF"/>
          <w:lang w:val="en-US" w:eastAsia="zh-CN" w:bidi="ar"/>
        </w:rPr>
        <w:t>联系方式：82875001（康小丁联系）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600" w:firstLineChars="200"/>
        <w:jc w:val="both"/>
        <w:textAlignment w:val="auto"/>
        <w:rPr>
          <w:rFonts w:hint="default" w:ascii="仿宋" w:hAnsi="仿宋" w:eastAsia="仿宋" w:cs="仿宋"/>
          <w:i w:val="0"/>
          <w:iCs w:val="0"/>
          <w:caps w:val="0"/>
          <w:color w:val="000000"/>
          <w:spacing w:val="0"/>
          <w:kern w:val="0"/>
          <w:sz w:val="30"/>
          <w:szCs w:val="30"/>
          <w:shd w:val="clear" w:fill="FFFFFF"/>
          <w:lang w:val="en-US" w:eastAsia="zh-CN" w:bidi="ar"/>
        </w:rPr>
      </w:pPr>
      <w:r>
        <w:rPr>
          <w:rFonts w:hint="eastAsia" w:ascii="仿宋" w:hAnsi="仿宋" w:eastAsia="仿宋" w:cs="仿宋"/>
          <w:i w:val="0"/>
          <w:iCs w:val="0"/>
          <w:caps w:val="0"/>
          <w:color w:val="000000"/>
          <w:spacing w:val="0"/>
          <w:kern w:val="0"/>
          <w:sz w:val="30"/>
          <w:szCs w:val="30"/>
          <w:shd w:val="clear" w:fill="FFFFFF"/>
          <w:lang w:val="en-US" w:eastAsia="zh-CN" w:bidi="ar"/>
        </w:rPr>
        <w:t>电子邮箱：20210343@gcc.edu.cn</w:t>
      </w:r>
    </w:p>
    <w:p>
      <w:pPr>
        <w:bidi w:val="0"/>
        <w:ind w:firstLine="343" w:firstLineChars="0"/>
        <w:jc w:val="left"/>
        <w:rPr>
          <w:rFonts w:hint="default"/>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both"/>
        <w:textAlignment w:val="auto"/>
        <w:rPr>
          <w:rFonts w:hint="default" w:ascii="仿宋" w:hAnsi="仿宋" w:eastAsia="仿宋" w:cs="仿宋"/>
          <w:i w:val="0"/>
          <w:iCs w:val="0"/>
          <w:caps w:val="0"/>
          <w:color w:val="000000"/>
          <w:spacing w:val="0"/>
          <w:kern w:val="0"/>
          <w:sz w:val="30"/>
          <w:szCs w:val="30"/>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both"/>
        <w:textAlignment w:val="auto"/>
        <w:rPr>
          <w:rFonts w:hint="eastAsia" w:ascii="仿宋" w:hAnsi="仿宋" w:eastAsia="仿宋" w:cs="仿宋"/>
          <w:i w:val="0"/>
          <w:iCs w:val="0"/>
          <w:caps w:val="0"/>
          <w:color w:val="000000"/>
          <w:spacing w:val="0"/>
          <w:kern w:val="0"/>
          <w:sz w:val="30"/>
          <w:szCs w:val="30"/>
          <w:shd w:val="clear" w:fill="FFFFFF"/>
          <w:lang w:val="en-US" w:eastAsia="zh-CN" w:bidi="ar"/>
        </w:rPr>
      </w:pPr>
      <w:r>
        <w:rPr>
          <w:rFonts w:hint="eastAsia" w:ascii="仿宋" w:hAnsi="仿宋" w:eastAsia="仿宋" w:cs="仿宋"/>
          <w:i w:val="0"/>
          <w:iCs w:val="0"/>
          <w:caps w:val="0"/>
          <w:color w:val="000000"/>
          <w:spacing w:val="0"/>
          <w:kern w:val="0"/>
          <w:sz w:val="30"/>
          <w:szCs w:val="30"/>
          <w:shd w:val="clear" w:fill="FFFFFF"/>
          <w:lang w:val="en-US" w:eastAsia="zh-CN" w:bidi="ar"/>
        </w:rPr>
        <w:t>附件：全国统计科学研究项目</w:t>
      </w:r>
      <w:r>
        <w:rPr>
          <w:rFonts w:hint="default" w:ascii="仿宋" w:hAnsi="仿宋" w:eastAsia="仿宋" w:cs="仿宋"/>
          <w:i w:val="0"/>
          <w:iCs w:val="0"/>
          <w:caps w:val="0"/>
          <w:color w:val="000000"/>
          <w:spacing w:val="0"/>
          <w:kern w:val="0"/>
          <w:sz w:val="30"/>
          <w:szCs w:val="30"/>
          <w:shd w:val="clear" w:fill="FFFFFF"/>
          <w:lang w:val="en-US" w:eastAsia="zh-CN" w:bidi="ar"/>
        </w:rPr>
        <w:t>2023</w:t>
      </w:r>
      <w:r>
        <w:rPr>
          <w:rFonts w:hint="eastAsia" w:ascii="仿宋" w:hAnsi="仿宋" w:eastAsia="仿宋" w:cs="仿宋"/>
          <w:i w:val="0"/>
          <w:iCs w:val="0"/>
          <w:caps w:val="0"/>
          <w:color w:val="000000"/>
          <w:spacing w:val="0"/>
          <w:kern w:val="0"/>
          <w:sz w:val="30"/>
          <w:szCs w:val="30"/>
          <w:shd w:val="clear" w:fill="FFFFFF"/>
          <w:lang w:val="en-US" w:eastAsia="zh-CN" w:bidi="ar"/>
        </w:rPr>
        <w:t>年度课题指南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both"/>
        <w:textAlignment w:val="auto"/>
        <w:rPr>
          <w:rFonts w:hint="eastAsia" w:ascii="仿宋" w:hAnsi="仿宋" w:eastAsia="仿宋" w:cs="仿宋"/>
          <w:i w:val="0"/>
          <w:iCs w:val="0"/>
          <w:caps w:val="0"/>
          <w:color w:val="000000"/>
          <w:spacing w:val="0"/>
          <w:kern w:val="0"/>
          <w:sz w:val="30"/>
          <w:szCs w:val="30"/>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both"/>
        <w:textAlignment w:val="auto"/>
        <w:rPr>
          <w:rFonts w:hint="eastAsia" w:ascii="仿宋" w:hAnsi="仿宋" w:eastAsia="仿宋" w:cs="仿宋"/>
          <w:i w:val="0"/>
          <w:iCs w:val="0"/>
          <w:caps w:val="0"/>
          <w:color w:val="000000"/>
          <w:spacing w:val="0"/>
          <w:kern w:val="0"/>
          <w:sz w:val="30"/>
          <w:szCs w:val="30"/>
          <w:shd w:val="clear" w:fill="FFFFFF"/>
          <w:lang w:val="en-US" w:eastAsia="zh-CN" w:bidi="ar"/>
        </w:rPr>
      </w:pPr>
      <w:bookmarkStart w:id="0" w:name="_GoBack"/>
      <w:bookmarkEnd w:id="0"/>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right"/>
        <w:textAlignment w:val="auto"/>
        <w:rPr>
          <w:rFonts w:hint="eastAsia" w:ascii="仿宋" w:hAnsi="仿宋" w:eastAsia="仿宋" w:cs="仿宋"/>
          <w:i w:val="0"/>
          <w:iCs w:val="0"/>
          <w:caps w:val="0"/>
          <w:color w:val="000000"/>
          <w:spacing w:val="0"/>
          <w:kern w:val="0"/>
          <w:sz w:val="30"/>
          <w:szCs w:val="30"/>
          <w:shd w:val="clear" w:fill="FFFFFF"/>
          <w:lang w:val="en-US" w:eastAsia="zh-CN" w:bidi="ar"/>
        </w:rPr>
      </w:pPr>
      <w:r>
        <w:rPr>
          <w:rFonts w:hint="eastAsia" w:ascii="仿宋" w:hAnsi="仿宋" w:eastAsia="仿宋" w:cs="仿宋"/>
          <w:i w:val="0"/>
          <w:iCs w:val="0"/>
          <w:caps w:val="0"/>
          <w:color w:val="000000"/>
          <w:spacing w:val="0"/>
          <w:kern w:val="0"/>
          <w:sz w:val="30"/>
          <w:szCs w:val="30"/>
          <w:shd w:val="clear" w:fill="FFFFFF"/>
          <w:lang w:val="en-US" w:eastAsia="zh-CN" w:bidi="ar"/>
        </w:rPr>
        <w:t>广州商学院科研处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right"/>
        <w:textAlignment w:val="auto"/>
        <w:rPr>
          <w:rFonts w:hint="default" w:ascii="仿宋" w:hAnsi="仿宋" w:eastAsia="仿宋" w:cs="仿宋"/>
          <w:i w:val="0"/>
          <w:iCs w:val="0"/>
          <w:caps w:val="0"/>
          <w:color w:val="000000"/>
          <w:spacing w:val="0"/>
          <w:kern w:val="0"/>
          <w:sz w:val="30"/>
          <w:szCs w:val="30"/>
          <w:shd w:val="clear" w:fill="FFFFFF"/>
          <w:lang w:val="en-US" w:eastAsia="zh-CN" w:bidi="ar"/>
        </w:rPr>
      </w:pPr>
      <w:r>
        <w:rPr>
          <w:rFonts w:hint="eastAsia" w:ascii="仿宋" w:hAnsi="仿宋" w:eastAsia="仿宋" w:cs="仿宋"/>
          <w:i w:val="0"/>
          <w:iCs w:val="0"/>
          <w:caps w:val="0"/>
          <w:color w:val="000000"/>
          <w:spacing w:val="0"/>
          <w:kern w:val="0"/>
          <w:sz w:val="30"/>
          <w:szCs w:val="30"/>
          <w:shd w:val="clear" w:fill="FFFFFF"/>
          <w:lang w:val="en-US" w:eastAsia="zh-CN" w:bidi="ar"/>
        </w:rPr>
        <w:t>2023年5月17日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Anonymous"/>
    <w:panose1 w:val="00000000000000000000"/>
    <w:charset w:val="00"/>
    <w:family w:val="auto"/>
    <w:pitch w:val="default"/>
    <w:sig w:usb0="00000000" w:usb1="00000000" w:usb2="00000000" w:usb3="00000000" w:csb0="00000000" w:csb1="00000000"/>
  </w:font>
  <w:font w:name="Anonymous">
    <w:panose1 w:val="02000409000000000000"/>
    <w:charset w:val="00"/>
    <w:family w:val="auto"/>
    <w:pitch w:val="default"/>
    <w:sig w:usb0="80000007" w:usb1="00000000" w:usb2="00000000" w:usb3="00000000" w:csb0="20000111" w:csb1="40000000"/>
  </w:font>
  <w:font w:name="华文隶书">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MmM1N2E0ZjkzMjcyMjNlOGU1MTEwZDdmYjVhYzQifQ=="/>
  </w:docVars>
  <w:rsids>
    <w:rsidRoot w:val="00000000"/>
    <w:rsid w:val="14F85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2023-05-17T06:44:10Z</dcterms:created>
  <dc:creator>hp</dc:creator>
  <cp:lastModifiedBy>Betty</cp:lastModifiedBy>
  <dcterms:modified xsi:type="dcterms:W3CDTF">2023-05-17T07:02:02Z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0D523DB341824375B0E33435778B571E_12</vt:lpwstr>
  </property>
</Properties>
</file>